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2"/>
      </w:pPr>
    </w:p>
    <w:p>
      <w:pPr>
        <w:jc w:val="center"/>
        <w:rPr>
          <w:rFonts w:eastAsia="黑体"/>
          <w:sz w:val="36"/>
        </w:rPr>
      </w:pPr>
      <w:r>
        <w:rPr>
          <w:rFonts w:hint="eastAsia" w:ascii="Calibri" w:hAnsi="Calibri" w:eastAsia="黑体" w:cs="黑体"/>
          <w:sz w:val="36"/>
        </w:rPr>
        <w:t>烟台银行股东大会参会人员回执表</w:t>
      </w:r>
    </w:p>
    <w:p>
      <w:pPr>
        <w:jc w:val="center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hAnsi="Calibri" w:eastAsia="楷体_GB2312" w:cs="楷体_GB2312"/>
          <w:sz w:val="28"/>
          <w:szCs w:val="28"/>
        </w:rPr>
        <w:t>时间：    年   月   日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715"/>
        <w:gridCol w:w="716"/>
        <w:gridCol w:w="1590"/>
        <w:gridCol w:w="1431"/>
        <w:gridCol w:w="100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股东单位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（盖章）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传真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出席会议人员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是否要求发言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发言题目内容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否</w:t>
            </w:r>
          </w:p>
        </w:tc>
        <w:tc>
          <w:tcPr>
            <w:tcW w:w="6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是否安排住宿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备注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swiss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decorative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roma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5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styleId="3">
    <w:name w:val="toc 9"/>
    <w:basedOn w:val="1"/>
    <w:next w:val="1"/>
    <w:uiPriority w:val="0"/>
    <w:pPr>
      <w:ind w:left="3360" w:leftChars="16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刘梦雪</cp:lastModifiedBy>
  <dcterms:modified xsi:type="dcterms:W3CDTF">2025-04-29T09:51:24Z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